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08B" w:rsidRDefault="0074308B" w:rsidP="0074308B">
      <w:pPr>
        <w:rPr>
          <w:rFonts w:ascii="Garamond" w:hAnsi="Garamond" w:cs="Helvetica"/>
          <w:b/>
          <w:bCs/>
          <w:shd w:val="clear" w:color="auto" w:fill="FFFFFF"/>
        </w:rPr>
      </w:pPr>
    </w:p>
    <w:p w:rsidR="0074308B" w:rsidRDefault="0074308B" w:rsidP="0074308B">
      <w:pPr>
        <w:rPr>
          <w:rFonts w:ascii="Garamond" w:hAnsi="Garamond" w:cs="Helvetica"/>
          <w:b/>
          <w:bCs/>
          <w:shd w:val="clear" w:color="auto" w:fill="FFFFFF"/>
        </w:rPr>
      </w:pPr>
    </w:p>
    <w:p w:rsidR="0074308B" w:rsidRDefault="0074308B" w:rsidP="0074308B">
      <w:pPr>
        <w:rPr>
          <w:rFonts w:ascii="Garamond" w:hAnsi="Garamond" w:cs="Helvetica"/>
          <w:b/>
          <w:bCs/>
          <w:shd w:val="clear" w:color="auto" w:fill="FFFFFF"/>
        </w:rPr>
      </w:pPr>
    </w:p>
    <w:p w:rsidR="0074308B" w:rsidRDefault="0074308B" w:rsidP="0074308B">
      <w:pPr>
        <w:rPr>
          <w:rFonts w:ascii="Garamond" w:hAnsi="Garamond" w:cs="Helvetica"/>
          <w:b/>
          <w:bCs/>
          <w:shd w:val="clear" w:color="auto" w:fill="FFFFFF"/>
        </w:rPr>
      </w:pPr>
    </w:p>
    <w:p w:rsidR="0074308B" w:rsidRDefault="0074308B" w:rsidP="0074308B">
      <w:pPr>
        <w:rPr>
          <w:rFonts w:ascii="Garamond" w:hAnsi="Garamond" w:cs="Helvetica"/>
          <w:b/>
          <w:bCs/>
          <w:shd w:val="clear" w:color="auto" w:fill="FFFFFF"/>
        </w:rPr>
      </w:pPr>
    </w:p>
    <w:p w:rsidR="0074308B" w:rsidRPr="0034403F" w:rsidRDefault="0074308B" w:rsidP="0074308B">
      <w:pPr>
        <w:rPr>
          <w:rFonts w:ascii="Garamond" w:hAnsi="Garamond" w:cs="Helvetica"/>
          <w:b/>
          <w:bCs/>
          <w:shd w:val="clear" w:color="auto" w:fill="FFFFFF"/>
        </w:rPr>
      </w:pPr>
      <w:r w:rsidRPr="0034403F">
        <w:rPr>
          <w:rFonts w:ascii="Garamond" w:hAnsi="Garamond" w:cs="Helvetica"/>
          <w:b/>
          <w:bCs/>
          <w:shd w:val="clear" w:color="auto" w:fill="FFFFFF"/>
        </w:rPr>
        <w:t>Position: Programmer</w:t>
      </w:r>
    </w:p>
    <w:p w:rsidR="0074308B" w:rsidRPr="0034403F" w:rsidRDefault="0074308B" w:rsidP="0074308B">
      <w:pPr>
        <w:rPr>
          <w:rFonts w:ascii="Garamond" w:hAnsi="Garamond" w:cs="Helvetica"/>
          <w:b/>
          <w:bCs/>
          <w:shd w:val="clear" w:color="auto" w:fill="FFFFFF"/>
        </w:rPr>
      </w:pPr>
    </w:p>
    <w:p w:rsidR="0074308B" w:rsidRPr="0034403F" w:rsidRDefault="0074308B" w:rsidP="0074308B">
      <w:pPr>
        <w:rPr>
          <w:rFonts w:ascii="Garamond" w:hAnsi="Garamond" w:cs="Helvetica"/>
          <w:b/>
          <w:bCs/>
          <w:shd w:val="clear" w:color="auto" w:fill="FFFFFF"/>
        </w:rPr>
      </w:pPr>
      <w:r w:rsidRPr="0034403F">
        <w:rPr>
          <w:rFonts w:ascii="Garamond" w:hAnsi="Garamond" w:cs="Helvetica"/>
          <w:b/>
          <w:bCs/>
          <w:shd w:val="clear" w:color="auto" w:fill="FFFFFF"/>
        </w:rPr>
        <w:t>Unit: MTA-ELTE Lendület Combinatorial Geometry (CoGe) Research Group</w:t>
      </w:r>
    </w:p>
    <w:p w:rsidR="0074308B" w:rsidRPr="0034403F" w:rsidRDefault="0074308B" w:rsidP="0074308B">
      <w:pPr>
        <w:rPr>
          <w:rFonts w:ascii="Garamond" w:hAnsi="Garamond" w:cs="Helvetica"/>
          <w:b/>
          <w:bCs/>
          <w:shd w:val="clear" w:color="auto" w:fill="FFFFFF"/>
        </w:rPr>
      </w:pPr>
    </w:p>
    <w:p w:rsidR="0074308B" w:rsidRPr="0034403F" w:rsidRDefault="0074308B" w:rsidP="0074308B">
      <w:pPr>
        <w:rPr>
          <w:rFonts w:ascii="Garamond" w:hAnsi="Garamond"/>
        </w:rPr>
      </w:pPr>
      <w:r w:rsidRPr="0034403F">
        <w:rPr>
          <w:rFonts w:ascii="Garamond" w:hAnsi="Garamond"/>
          <w:b/>
        </w:rPr>
        <w:t>Place:</w:t>
      </w:r>
      <w:r w:rsidRPr="0034403F">
        <w:rPr>
          <w:rFonts w:ascii="Garamond" w:hAnsi="Garamond"/>
        </w:rPr>
        <w:t xml:space="preserve"> 1117 Budapest, Pázmány Péter sétány 1/C</w:t>
      </w:r>
    </w:p>
    <w:p w:rsidR="0074308B" w:rsidRPr="0034403F" w:rsidRDefault="0074308B" w:rsidP="0074308B">
      <w:pPr>
        <w:rPr>
          <w:rFonts w:ascii="Garamond" w:hAnsi="Garamond" w:cstheme="minorBidi"/>
        </w:rPr>
      </w:pPr>
    </w:p>
    <w:p w:rsidR="0074308B" w:rsidRPr="0034403F" w:rsidRDefault="0074308B" w:rsidP="0074308B">
      <w:pPr>
        <w:rPr>
          <w:rFonts w:ascii="Garamond" w:hAnsi="Garamond" w:cs="Calibri"/>
          <w:color w:val="000000"/>
        </w:rPr>
      </w:pPr>
      <w:r w:rsidRPr="0034403F">
        <w:rPr>
          <w:rFonts w:ascii="Garamond" w:hAnsi="Garamond" w:cs="Calibri"/>
          <w:b/>
          <w:color w:val="000000"/>
        </w:rPr>
        <w:t>Main tasks and responsibilities:</w:t>
      </w:r>
    </w:p>
    <w:p w:rsidR="0074308B" w:rsidRPr="0034403F" w:rsidRDefault="0074308B" w:rsidP="0074308B">
      <w:pPr>
        <w:pStyle w:val="Listaszerbekezds"/>
        <w:numPr>
          <w:ilvl w:val="0"/>
          <w:numId w:val="8"/>
        </w:numPr>
        <w:rPr>
          <w:rFonts w:ascii="Garamond" w:hAnsi="Garamond" w:cs="Calibri"/>
          <w:color w:val="000000"/>
          <w:sz w:val="24"/>
          <w:szCs w:val="24"/>
        </w:rPr>
      </w:pPr>
      <w:r w:rsidRPr="0034403F">
        <w:rPr>
          <w:rFonts w:ascii="Garamond" w:hAnsi="Garamond" w:cs="Calibri"/>
          <w:color w:val="000000"/>
          <w:sz w:val="24"/>
          <w:szCs w:val="24"/>
        </w:rPr>
        <w:t>The primary task of the trainee will be to write computer codes for problems in combinatorial geometry.</w:t>
      </w:r>
    </w:p>
    <w:p w:rsidR="0074308B" w:rsidRPr="0034403F" w:rsidRDefault="0074308B" w:rsidP="0074308B">
      <w:pPr>
        <w:rPr>
          <w:rFonts w:ascii="Garamond" w:hAnsi="Garamond" w:cs="Calibri"/>
          <w:color w:val="000000"/>
        </w:rPr>
      </w:pPr>
      <w:r w:rsidRPr="0034403F">
        <w:rPr>
          <w:rFonts w:ascii="Garamond" w:hAnsi="Garamond" w:cs="Calibri"/>
          <w:b/>
          <w:color w:val="000000"/>
        </w:rPr>
        <w:t>W</w:t>
      </w:r>
      <w:r w:rsidR="0034403F" w:rsidRPr="0034403F">
        <w:rPr>
          <w:rFonts w:ascii="Garamond" w:hAnsi="Garamond" w:cs="Calibri"/>
          <w:b/>
          <w:color w:val="000000"/>
        </w:rPr>
        <w:t>orking hours: 20</w:t>
      </w:r>
      <w:r w:rsidRPr="0034403F">
        <w:rPr>
          <w:rFonts w:ascii="Garamond" w:hAnsi="Garamond" w:cs="Calibri"/>
          <w:b/>
          <w:color w:val="000000"/>
        </w:rPr>
        <w:t xml:space="preserve"> hours/week</w:t>
      </w:r>
    </w:p>
    <w:p w:rsidR="0074308B" w:rsidRPr="0034403F" w:rsidRDefault="0074308B" w:rsidP="0074308B">
      <w:pPr>
        <w:rPr>
          <w:rFonts w:ascii="Garamond" w:hAnsi="Garamond" w:cs="Calibri"/>
          <w:color w:val="000000"/>
        </w:rPr>
      </w:pPr>
    </w:p>
    <w:p w:rsidR="0074308B" w:rsidRPr="0034403F" w:rsidRDefault="0074308B" w:rsidP="0074308B">
      <w:pPr>
        <w:rPr>
          <w:rFonts w:ascii="Garamond" w:hAnsi="Garamond" w:cs="Calibri"/>
          <w:color w:val="000000"/>
        </w:rPr>
      </w:pPr>
      <w:r w:rsidRPr="0034403F">
        <w:rPr>
          <w:rFonts w:ascii="Garamond" w:hAnsi="Garamond" w:cs="Calibri"/>
          <w:b/>
          <w:color w:val="000000"/>
        </w:rPr>
        <w:t>Requirements</w:t>
      </w:r>
      <w:r w:rsidRPr="0034403F">
        <w:rPr>
          <w:rFonts w:ascii="Garamond" w:hAnsi="Garamond" w:cs="Calibri"/>
          <w:color w:val="000000"/>
        </w:rPr>
        <w:t xml:space="preserve">: </w:t>
      </w:r>
    </w:p>
    <w:p w:rsidR="0074308B" w:rsidRPr="0034403F" w:rsidRDefault="0074308B" w:rsidP="0074308B">
      <w:pPr>
        <w:pStyle w:val="Listaszerbekezds"/>
        <w:numPr>
          <w:ilvl w:val="0"/>
          <w:numId w:val="1"/>
        </w:numPr>
        <w:spacing w:after="0" w:line="240" w:lineRule="auto"/>
        <w:rPr>
          <w:rFonts w:ascii="Garamond" w:eastAsia="Times New Roman" w:hAnsi="Garamond" w:cs="Calibri"/>
          <w:color w:val="000000"/>
          <w:sz w:val="24"/>
          <w:szCs w:val="24"/>
          <w:lang w:eastAsia="hu-HU"/>
        </w:rPr>
      </w:pPr>
      <w:r w:rsidRPr="0034403F">
        <w:rPr>
          <w:rFonts w:ascii="Garamond" w:eastAsia="Times New Roman" w:hAnsi="Garamond" w:cs="Calibri"/>
          <w:color w:val="000000"/>
          <w:sz w:val="24"/>
          <w:szCs w:val="24"/>
          <w:lang w:eastAsia="hu-HU"/>
        </w:rPr>
        <w:t>English A1</w:t>
      </w:r>
    </w:p>
    <w:p w:rsidR="0074308B" w:rsidRPr="0034403F" w:rsidRDefault="0074308B" w:rsidP="0074308B">
      <w:pPr>
        <w:pStyle w:val="Listaszerbekezds"/>
        <w:numPr>
          <w:ilvl w:val="0"/>
          <w:numId w:val="1"/>
        </w:numPr>
        <w:spacing w:after="0" w:line="240" w:lineRule="auto"/>
        <w:rPr>
          <w:rFonts w:ascii="Garamond" w:eastAsia="Times New Roman" w:hAnsi="Garamond" w:cs="Calibri"/>
          <w:color w:val="000000"/>
          <w:sz w:val="24"/>
          <w:szCs w:val="24"/>
          <w:lang w:eastAsia="hu-HU"/>
        </w:rPr>
      </w:pPr>
      <w:r w:rsidRPr="0034403F">
        <w:rPr>
          <w:rFonts w:ascii="Garamond" w:eastAsia="Times New Roman" w:hAnsi="Garamond" w:cs="Calibri"/>
          <w:color w:val="000000"/>
          <w:sz w:val="24"/>
          <w:szCs w:val="24"/>
          <w:lang w:eastAsia="hu-HU"/>
        </w:rPr>
        <w:t>Erasmus+ scholarship</w:t>
      </w:r>
    </w:p>
    <w:p w:rsidR="0074308B" w:rsidRPr="0034403F" w:rsidRDefault="0074308B" w:rsidP="0074308B">
      <w:pPr>
        <w:rPr>
          <w:rFonts w:ascii="Garamond" w:hAnsi="Garamond" w:cs="Calibri"/>
          <w:color w:val="000000"/>
        </w:rPr>
      </w:pPr>
    </w:p>
    <w:p w:rsidR="0074308B" w:rsidRPr="0034403F" w:rsidRDefault="0074308B" w:rsidP="0074308B">
      <w:pPr>
        <w:rPr>
          <w:rFonts w:ascii="Garamond" w:eastAsiaTheme="minorHAnsi" w:hAnsi="Garamond" w:cstheme="minorBidi"/>
          <w:b/>
          <w:lang w:eastAsia="en-US"/>
        </w:rPr>
      </w:pPr>
      <w:r w:rsidRPr="0034403F">
        <w:rPr>
          <w:rFonts w:ascii="Garamond" w:hAnsi="Garamond"/>
          <w:b/>
        </w:rPr>
        <w:t xml:space="preserve">Advantage: </w:t>
      </w:r>
    </w:p>
    <w:p w:rsidR="0074308B" w:rsidRPr="0034403F" w:rsidRDefault="0074308B" w:rsidP="0074308B">
      <w:pPr>
        <w:pStyle w:val="Listaszerbekezds"/>
        <w:numPr>
          <w:ilvl w:val="0"/>
          <w:numId w:val="9"/>
        </w:numPr>
        <w:rPr>
          <w:rFonts w:ascii="Garamond" w:hAnsi="Garamond"/>
          <w:b/>
          <w:sz w:val="24"/>
          <w:szCs w:val="24"/>
        </w:rPr>
      </w:pPr>
      <w:r w:rsidRPr="0034403F">
        <w:rPr>
          <w:rFonts w:ascii="Garamond" w:hAnsi="Garamond" w:cs="Calibri"/>
          <w:color w:val="000000"/>
          <w:sz w:val="24"/>
          <w:szCs w:val="24"/>
        </w:rPr>
        <w:t>Degree in Mathematics or Informatics</w:t>
      </w:r>
    </w:p>
    <w:p w:rsidR="0074308B" w:rsidRPr="0034403F" w:rsidRDefault="0074308B" w:rsidP="0074308B">
      <w:pPr>
        <w:rPr>
          <w:rFonts w:ascii="Garamond" w:hAnsi="Garamond"/>
          <w:b/>
        </w:rPr>
      </w:pPr>
      <w:r w:rsidRPr="0034403F">
        <w:rPr>
          <w:rFonts w:ascii="Garamond" w:hAnsi="Garamond"/>
          <w:b/>
        </w:rPr>
        <w:t>Skills and Competences:</w:t>
      </w:r>
    </w:p>
    <w:p w:rsidR="0074308B" w:rsidRPr="0034403F" w:rsidRDefault="0074308B" w:rsidP="0074308B">
      <w:pPr>
        <w:pStyle w:val="Listaszerbekezds"/>
        <w:numPr>
          <w:ilvl w:val="0"/>
          <w:numId w:val="10"/>
        </w:numPr>
        <w:rPr>
          <w:rFonts w:ascii="Garamond" w:hAnsi="Garamond" w:cs="Calibri"/>
          <w:color w:val="000000"/>
          <w:sz w:val="24"/>
          <w:szCs w:val="24"/>
        </w:rPr>
      </w:pPr>
      <w:r w:rsidRPr="0034403F">
        <w:rPr>
          <w:rFonts w:ascii="Garamond" w:hAnsi="Garamond" w:cs="Calibri"/>
          <w:color w:val="000000"/>
          <w:sz w:val="24"/>
          <w:szCs w:val="24"/>
        </w:rPr>
        <w:t>Mathematical knowledge</w:t>
      </w:r>
    </w:p>
    <w:p w:rsidR="0074308B" w:rsidRPr="0034403F" w:rsidRDefault="0074308B" w:rsidP="0074308B">
      <w:pPr>
        <w:pStyle w:val="Listaszerbekezds"/>
        <w:numPr>
          <w:ilvl w:val="0"/>
          <w:numId w:val="10"/>
        </w:numPr>
        <w:rPr>
          <w:rFonts w:ascii="Garamond" w:hAnsi="Garamond" w:cs="Calibri"/>
          <w:color w:val="000000"/>
          <w:sz w:val="24"/>
          <w:szCs w:val="24"/>
        </w:rPr>
      </w:pPr>
      <w:r w:rsidRPr="0034403F">
        <w:rPr>
          <w:rFonts w:ascii="Garamond" w:hAnsi="Garamond" w:cs="Calibri"/>
          <w:color w:val="000000"/>
          <w:sz w:val="24"/>
          <w:szCs w:val="24"/>
        </w:rPr>
        <w:t>Programming skills</w:t>
      </w:r>
    </w:p>
    <w:p w:rsidR="0074308B" w:rsidRPr="0034403F" w:rsidRDefault="0074308B" w:rsidP="0074308B">
      <w:pPr>
        <w:pStyle w:val="Listaszerbekezds"/>
        <w:numPr>
          <w:ilvl w:val="0"/>
          <w:numId w:val="10"/>
        </w:numPr>
        <w:rPr>
          <w:rFonts w:ascii="Garamond" w:hAnsi="Garamond" w:cs="Calibri"/>
          <w:color w:val="000000"/>
          <w:sz w:val="24"/>
          <w:szCs w:val="24"/>
        </w:rPr>
      </w:pPr>
      <w:r w:rsidRPr="0034403F">
        <w:rPr>
          <w:rFonts w:ascii="Garamond" w:hAnsi="Garamond" w:cs="Calibri"/>
          <w:color w:val="000000"/>
          <w:sz w:val="24"/>
          <w:szCs w:val="24"/>
        </w:rPr>
        <w:t>Problem solving skills</w:t>
      </w:r>
    </w:p>
    <w:p w:rsidR="0074308B" w:rsidRPr="0034403F" w:rsidRDefault="0074308B" w:rsidP="0074308B">
      <w:pPr>
        <w:rPr>
          <w:rFonts w:ascii="Garamond" w:hAnsi="Garamond" w:cs="Calibri"/>
          <w:color w:val="000000"/>
        </w:rPr>
      </w:pPr>
    </w:p>
    <w:p w:rsidR="0074308B" w:rsidRPr="0034403F" w:rsidRDefault="0074308B" w:rsidP="0074308B">
      <w:pPr>
        <w:ind w:right="-992"/>
        <w:rPr>
          <w:rFonts w:ascii="Garamond" w:hAnsi="Garamond" w:cs="Arial"/>
          <w:lang w:val="en-GB"/>
        </w:rPr>
      </w:pPr>
      <w:r w:rsidRPr="0034403F">
        <w:rPr>
          <w:rFonts w:ascii="Garamond" w:hAnsi="Garamond" w:cs="Calibri"/>
          <w:b/>
          <w:lang w:val="en-GB"/>
        </w:rPr>
        <w:t>Knowledge</w:t>
      </w:r>
      <w:r w:rsidRPr="0034403F">
        <w:rPr>
          <w:rFonts w:ascii="Garamond" w:hAnsi="Garamond" w:cs="Calibri"/>
          <w:lang w:val="en-GB"/>
        </w:rPr>
        <w:t xml:space="preserve">, </w:t>
      </w:r>
      <w:r w:rsidRPr="0034403F">
        <w:rPr>
          <w:rFonts w:ascii="Garamond" w:hAnsi="Garamond" w:cs="Calibri"/>
          <w:b/>
          <w:lang w:val="en-GB"/>
        </w:rPr>
        <w:t>skills and competences to be acquired by the end of the traineeship (expected Learning Outcomes):</w:t>
      </w:r>
    </w:p>
    <w:p w:rsidR="0074308B" w:rsidRPr="0034403F" w:rsidRDefault="0074308B" w:rsidP="0074308B">
      <w:pPr>
        <w:pStyle w:val="Listaszerbekezds"/>
        <w:numPr>
          <w:ilvl w:val="0"/>
          <w:numId w:val="11"/>
        </w:numPr>
        <w:rPr>
          <w:rFonts w:ascii="Garamond" w:hAnsi="Garamond" w:cs="Calibri"/>
          <w:color w:val="000000"/>
          <w:sz w:val="24"/>
          <w:szCs w:val="24"/>
        </w:rPr>
      </w:pPr>
      <w:r w:rsidRPr="0034403F">
        <w:rPr>
          <w:rFonts w:ascii="Garamond" w:hAnsi="Garamond" w:cs="Calibri"/>
          <w:color w:val="000000"/>
          <w:sz w:val="24"/>
          <w:szCs w:val="24"/>
        </w:rPr>
        <w:t>Team work</w:t>
      </w:r>
    </w:p>
    <w:p w:rsidR="0074308B" w:rsidRPr="0034403F" w:rsidRDefault="0034403F" w:rsidP="0074308B">
      <w:pPr>
        <w:pStyle w:val="Listaszerbekezds"/>
        <w:numPr>
          <w:ilvl w:val="0"/>
          <w:numId w:val="11"/>
        </w:numPr>
        <w:rPr>
          <w:rFonts w:ascii="Garamond" w:hAnsi="Garamond" w:cs="Calibri"/>
          <w:color w:val="000000"/>
          <w:sz w:val="24"/>
          <w:szCs w:val="24"/>
        </w:rPr>
      </w:pPr>
      <w:r w:rsidRPr="0034403F">
        <w:rPr>
          <w:rFonts w:ascii="Garamond" w:hAnsi="Garamond" w:cs="Calibri"/>
          <w:color w:val="000000"/>
          <w:sz w:val="24"/>
          <w:szCs w:val="24"/>
        </w:rPr>
        <w:t>P</w:t>
      </w:r>
      <w:r w:rsidR="0074308B" w:rsidRPr="0034403F">
        <w:rPr>
          <w:rFonts w:ascii="Garamond" w:hAnsi="Garamond" w:cs="Calibri"/>
          <w:color w:val="000000"/>
          <w:sz w:val="24"/>
          <w:szCs w:val="24"/>
        </w:rPr>
        <w:t>rogramming experience</w:t>
      </w:r>
    </w:p>
    <w:p w:rsidR="0074308B" w:rsidRPr="0034403F" w:rsidRDefault="0034403F" w:rsidP="0074308B">
      <w:pPr>
        <w:pStyle w:val="Listaszerbekezds"/>
        <w:numPr>
          <w:ilvl w:val="0"/>
          <w:numId w:val="11"/>
        </w:numPr>
        <w:rPr>
          <w:rFonts w:ascii="Garamond" w:hAnsi="Garamond" w:cs="Calibri"/>
          <w:color w:val="000000"/>
          <w:sz w:val="24"/>
          <w:szCs w:val="24"/>
        </w:rPr>
      </w:pPr>
      <w:r w:rsidRPr="0034403F">
        <w:rPr>
          <w:rFonts w:ascii="Garamond" w:hAnsi="Garamond" w:cs="Calibri"/>
          <w:color w:val="000000"/>
          <w:sz w:val="24"/>
          <w:szCs w:val="24"/>
        </w:rPr>
        <w:t>M</w:t>
      </w:r>
      <w:r w:rsidR="0074308B" w:rsidRPr="0034403F">
        <w:rPr>
          <w:rFonts w:ascii="Garamond" w:hAnsi="Garamond" w:cs="Calibri"/>
          <w:color w:val="000000"/>
          <w:sz w:val="24"/>
          <w:szCs w:val="24"/>
        </w:rPr>
        <w:t>athematical research experience</w:t>
      </w:r>
    </w:p>
    <w:p w:rsidR="0034403F" w:rsidRPr="0034403F" w:rsidRDefault="0034403F" w:rsidP="0034403F">
      <w:pPr>
        <w:pStyle w:val="Listaszerbekezds"/>
        <w:rPr>
          <w:rFonts w:ascii="Garamond" w:hAnsi="Garamond" w:cs="Calibri"/>
          <w:color w:val="000000"/>
          <w:sz w:val="24"/>
          <w:szCs w:val="24"/>
        </w:rPr>
      </w:pPr>
    </w:p>
    <w:p w:rsidR="009445F6" w:rsidRPr="00D73892" w:rsidRDefault="0074308B" w:rsidP="009445F6">
      <w:pPr>
        <w:rPr>
          <w:rFonts w:ascii="Garamond" w:hAnsi="Garamond" w:cs="Calibri"/>
          <w:bCs/>
          <w:color w:val="000000"/>
        </w:rPr>
      </w:pPr>
      <w:r w:rsidRPr="0034403F">
        <w:rPr>
          <w:rFonts w:ascii="Garamond" w:hAnsi="Garamond" w:cs="Calibri"/>
          <w:b/>
          <w:color w:val="000000"/>
        </w:rPr>
        <w:t>Deadline for application:</w:t>
      </w:r>
      <w:r w:rsidR="0034403F" w:rsidRPr="0034403F">
        <w:rPr>
          <w:rFonts w:ascii="Garamond" w:hAnsi="Garamond" w:cs="Calibri"/>
          <w:color w:val="000000"/>
        </w:rPr>
        <w:t xml:space="preserve"> </w:t>
      </w:r>
      <w:r w:rsidR="009445F6" w:rsidRPr="00D73892">
        <w:rPr>
          <w:rFonts w:ascii="Garamond" w:hAnsi="Garamond" w:cs="Calibri"/>
          <w:bCs/>
          <w:color w:val="000000"/>
        </w:rPr>
        <w:t>Continuous application</w:t>
      </w:r>
    </w:p>
    <w:p w:rsidR="0034403F" w:rsidRPr="0034403F" w:rsidRDefault="0034403F" w:rsidP="0074308B">
      <w:pPr>
        <w:rPr>
          <w:rFonts w:ascii="Garamond" w:hAnsi="Garamond" w:cs="Calibri"/>
          <w:color w:val="000000"/>
        </w:rPr>
      </w:pPr>
      <w:bookmarkStart w:id="0" w:name="_GoBack"/>
      <w:bookmarkEnd w:id="0"/>
    </w:p>
    <w:p w:rsidR="0074308B" w:rsidRPr="00B52F28" w:rsidRDefault="0074308B" w:rsidP="0074308B">
      <w:pPr>
        <w:rPr>
          <w:rFonts w:ascii="Garamond" w:hAnsi="Garamond" w:cs="Calibri"/>
          <w:bCs/>
          <w:color w:val="000000"/>
        </w:rPr>
      </w:pPr>
      <w:r w:rsidRPr="0034403F">
        <w:rPr>
          <w:rFonts w:ascii="Garamond" w:hAnsi="Garamond" w:cs="Calibri"/>
          <w:b/>
          <w:color w:val="000000"/>
        </w:rPr>
        <w:t>Planned starting date</w:t>
      </w:r>
      <w:r w:rsidR="00B52F28">
        <w:rPr>
          <w:rFonts w:ascii="Garamond" w:hAnsi="Garamond" w:cs="Calibri"/>
          <w:b/>
          <w:color w:val="000000"/>
        </w:rPr>
        <w:t xml:space="preserve">: </w:t>
      </w:r>
      <w:r w:rsidR="00B52F28">
        <w:rPr>
          <w:rFonts w:ascii="Garamond" w:hAnsi="Garamond" w:cs="Calibri"/>
          <w:bCs/>
          <w:color w:val="000000"/>
        </w:rPr>
        <w:t>By arrangement</w:t>
      </w:r>
    </w:p>
    <w:p w:rsidR="0074308B" w:rsidRPr="0034403F" w:rsidRDefault="0074308B" w:rsidP="0074308B">
      <w:pPr>
        <w:rPr>
          <w:rFonts w:ascii="Garamond" w:hAnsi="Garamond" w:cs="Calibri"/>
          <w:color w:val="000000"/>
        </w:rPr>
      </w:pPr>
    </w:p>
    <w:p w:rsidR="0034403F" w:rsidRPr="0034403F" w:rsidRDefault="0074308B" w:rsidP="0074308B">
      <w:pPr>
        <w:rPr>
          <w:rFonts w:ascii="Garamond" w:hAnsi="Garamond" w:cs="Calibri"/>
          <w:color w:val="000000"/>
        </w:rPr>
      </w:pPr>
      <w:r w:rsidRPr="0034403F">
        <w:rPr>
          <w:rFonts w:ascii="Garamond" w:hAnsi="Garamond" w:cs="Calibri"/>
          <w:b/>
          <w:color w:val="000000"/>
        </w:rPr>
        <w:t xml:space="preserve">Planned closing date (end of the traineeship): </w:t>
      </w:r>
      <w:r w:rsidR="00B52F28">
        <w:rPr>
          <w:rFonts w:ascii="Garamond" w:hAnsi="Garamond" w:cs="Calibri"/>
          <w:color w:val="000000"/>
        </w:rPr>
        <w:t>By arrangement</w:t>
      </w:r>
    </w:p>
    <w:p w:rsidR="0034403F" w:rsidRPr="0034403F" w:rsidRDefault="0034403F" w:rsidP="0074308B">
      <w:pPr>
        <w:rPr>
          <w:rFonts w:ascii="Garamond" w:hAnsi="Garamond" w:cs="Calibri"/>
          <w:color w:val="000000"/>
        </w:rPr>
      </w:pPr>
    </w:p>
    <w:p w:rsidR="0074308B" w:rsidRPr="0034403F" w:rsidRDefault="0074308B" w:rsidP="0074308B">
      <w:pPr>
        <w:rPr>
          <w:rFonts w:ascii="Garamond" w:hAnsi="Garamond" w:cs="Calibri"/>
          <w:color w:val="000000"/>
        </w:rPr>
      </w:pPr>
      <w:r w:rsidRPr="0034403F">
        <w:rPr>
          <w:rFonts w:ascii="Garamond" w:hAnsi="Garamond" w:cs="Calibri"/>
          <w:b/>
          <w:color w:val="000000"/>
        </w:rPr>
        <w:t>Duration of the traineeship:</w:t>
      </w:r>
      <w:r w:rsidRPr="0034403F">
        <w:rPr>
          <w:rFonts w:ascii="Garamond" w:hAnsi="Garamond" w:cs="Calibri"/>
          <w:color w:val="000000"/>
        </w:rPr>
        <w:t xml:space="preserve"> </w:t>
      </w:r>
      <w:r w:rsidR="00B52F28">
        <w:rPr>
          <w:rFonts w:ascii="Garamond" w:hAnsi="Garamond" w:cs="Calibri"/>
          <w:color w:val="000000"/>
        </w:rPr>
        <w:t>By arrangement</w:t>
      </w:r>
    </w:p>
    <w:p w:rsidR="0074308B" w:rsidRPr="0034403F" w:rsidRDefault="0074308B" w:rsidP="0074308B">
      <w:pPr>
        <w:rPr>
          <w:rFonts w:ascii="Garamond" w:hAnsi="Garamond" w:cs="Calibri"/>
          <w:color w:val="000000"/>
        </w:rPr>
      </w:pPr>
    </w:p>
    <w:p w:rsidR="0074308B" w:rsidRPr="0034403F" w:rsidRDefault="0074308B" w:rsidP="0074308B">
      <w:pPr>
        <w:spacing w:line="276" w:lineRule="auto"/>
        <w:jc w:val="both"/>
        <w:rPr>
          <w:rFonts w:ascii="Garamond" w:hAnsi="Garamond"/>
        </w:rPr>
      </w:pPr>
      <w:r w:rsidRPr="0034403F">
        <w:rPr>
          <w:rFonts w:ascii="Garamond" w:hAnsi="Garamond"/>
          <w:b/>
        </w:rPr>
        <w:t xml:space="preserve">Application: </w:t>
      </w:r>
      <w:r w:rsidRPr="0034403F">
        <w:rPr>
          <w:rFonts w:ascii="Garamond" w:hAnsi="Garamond"/>
        </w:rPr>
        <w:t>CV and a short cover letter is requested to be sent to intern@dep.elte.hu</w:t>
      </w:r>
    </w:p>
    <w:p w:rsidR="0074308B" w:rsidRPr="0034403F" w:rsidRDefault="0074308B" w:rsidP="0074308B">
      <w:pPr>
        <w:spacing w:line="276" w:lineRule="auto"/>
        <w:jc w:val="both"/>
        <w:rPr>
          <w:rFonts w:ascii="Garamond" w:hAnsi="Garamond"/>
        </w:rPr>
      </w:pPr>
      <w:r w:rsidRPr="0034403F">
        <w:rPr>
          <w:rFonts w:ascii="Garamond" w:hAnsi="Garamond"/>
        </w:rPr>
        <w:t xml:space="preserve">Subject line: </w:t>
      </w:r>
      <w:bookmarkStart w:id="1" w:name="_y17uu18csk6a"/>
      <w:bookmarkEnd w:id="1"/>
      <w:r w:rsidR="0034403F" w:rsidRPr="0034403F">
        <w:rPr>
          <w:rFonts w:ascii="Garamond" w:hAnsi="Garamond" w:cs="Helvetica"/>
          <w:b/>
          <w:bCs/>
          <w:shd w:val="clear" w:color="auto" w:fill="FFFFFF"/>
        </w:rPr>
        <w:t>Programmer</w:t>
      </w:r>
      <w:r w:rsidRPr="0034403F">
        <w:rPr>
          <w:rFonts w:ascii="Garamond" w:hAnsi="Garamond" w:cs="Helvetica"/>
          <w:b/>
          <w:bCs/>
          <w:shd w:val="clear" w:color="auto" w:fill="FFFFFF"/>
        </w:rPr>
        <w:t xml:space="preserve"> (</w:t>
      </w:r>
      <w:r w:rsidR="0034403F" w:rsidRPr="0034403F">
        <w:rPr>
          <w:rFonts w:ascii="Garamond" w:hAnsi="Garamond" w:cs="Helvetica"/>
          <w:b/>
          <w:bCs/>
          <w:shd w:val="clear" w:color="auto" w:fill="FFFFFF"/>
        </w:rPr>
        <w:t>MTA-ELTE Lendület Combinatorial Geometry (CoGe) Research Group</w:t>
      </w:r>
      <w:r w:rsidRPr="0034403F">
        <w:rPr>
          <w:rFonts w:ascii="Garamond" w:hAnsi="Garamond" w:cs="Helvetica"/>
          <w:b/>
          <w:bCs/>
          <w:shd w:val="clear" w:color="auto" w:fill="FFFFFF"/>
        </w:rPr>
        <w:t>)</w:t>
      </w:r>
    </w:p>
    <w:p w:rsidR="0074308B" w:rsidRPr="0034403F" w:rsidRDefault="0074308B" w:rsidP="0074308B">
      <w:pPr>
        <w:jc w:val="both"/>
        <w:rPr>
          <w:rFonts w:ascii="Garamond" w:hAnsi="Garamond" w:cs="Calibri"/>
          <w:color w:val="000000"/>
        </w:rPr>
      </w:pPr>
    </w:p>
    <w:p w:rsidR="0074308B" w:rsidRPr="0034403F" w:rsidRDefault="0074308B" w:rsidP="0074308B">
      <w:pPr>
        <w:pStyle w:val="NormlWeb"/>
        <w:shd w:val="clear" w:color="auto" w:fill="FFFFFF"/>
        <w:spacing w:before="0" w:beforeAutospacing="0" w:after="0" w:afterAutospacing="0"/>
        <w:jc w:val="both"/>
        <w:rPr>
          <w:rFonts w:ascii="Garamond" w:hAnsi="Garamond"/>
          <w:b/>
        </w:rPr>
      </w:pPr>
      <w:r w:rsidRPr="0034403F">
        <w:rPr>
          <w:rFonts w:ascii="Garamond" w:hAnsi="Garamond"/>
          <w:b/>
        </w:rPr>
        <w:t xml:space="preserve">About the organisation/unit: </w:t>
      </w:r>
    </w:p>
    <w:p w:rsidR="0074308B" w:rsidRPr="0034403F" w:rsidRDefault="0074308B" w:rsidP="0074308B">
      <w:pPr>
        <w:jc w:val="both"/>
        <w:rPr>
          <w:rFonts w:ascii="Garamond" w:hAnsi="Garamond" w:cstheme="minorHAnsi"/>
          <w:color w:val="000000"/>
        </w:rPr>
      </w:pPr>
      <w:r w:rsidRPr="0034403F">
        <w:rPr>
          <w:rFonts w:ascii="Garamond" w:hAnsi="Garamond" w:cstheme="minorHAnsi"/>
          <w:color w:val="000000"/>
        </w:rPr>
        <w:t>Coloring geometric hypergraphs is the main topic of our research, with several projects running currently with different students. An interesting recent result is that the Delaunay-graph defined by one pseudo-disk family on another pseudo-disk family is always planar. The other main topic of the group is to determine the chromatic number of the plane, known as the Hadwiger–Nelson problem. Related to this, we have improved the best bound for the number of unit distances from 8n^(4/3) to 2,1n^(4/3). We also proved results related to the intersection number of two polygons; areas of triangles determined by n lines; context-free languages; Berge–Ramsey problems; Gallai colorings of graphs.</w:t>
      </w:r>
    </w:p>
    <w:p w:rsidR="0074308B" w:rsidRPr="0034403F" w:rsidRDefault="0074308B" w:rsidP="0074308B">
      <w:pPr>
        <w:jc w:val="both"/>
        <w:rPr>
          <w:rFonts w:ascii="Garamond" w:hAnsi="Garamond" w:cs="Calibri"/>
          <w:color w:val="000000"/>
        </w:rPr>
      </w:pPr>
    </w:p>
    <w:p w:rsidR="0074308B" w:rsidRPr="0034403F" w:rsidRDefault="0074308B" w:rsidP="0074308B">
      <w:pPr>
        <w:jc w:val="both"/>
        <w:rPr>
          <w:rFonts w:ascii="Garamond" w:hAnsi="Garamond"/>
          <w:b/>
        </w:rPr>
      </w:pPr>
      <w:r w:rsidRPr="0034403F">
        <w:rPr>
          <w:rFonts w:ascii="Garamond" w:hAnsi="Garamond"/>
          <w:b/>
        </w:rPr>
        <w:t>More information about the organization/unit:</w:t>
      </w:r>
    </w:p>
    <w:p w:rsidR="0074308B" w:rsidRPr="0034403F" w:rsidRDefault="0074308B" w:rsidP="0074308B">
      <w:pPr>
        <w:autoSpaceDE/>
        <w:autoSpaceDN/>
        <w:spacing w:after="160" w:line="259" w:lineRule="auto"/>
        <w:ind w:firstLine="1"/>
        <w:jc w:val="both"/>
        <w:rPr>
          <w:rFonts w:ascii="Garamond" w:eastAsia="Calibri" w:hAnsi="Garamond"/>
          <w:lang w:eastAsia="en-US"/>
        </w:rPr>
      </w:pPr>
      <w:r w:rsidRPr="0034403F">
        <w:rPr>
          <w:rFonts w:ascii="Garamond" w:hAnsi="Garamond"/>
        </w:rPr>
        <w:t>http://coge.elte.hu/</w:t>
      </w:r>
    </w:p>
    <w:p w:rsidR="0074308B" w:rsidRPr="0034403F" w:rsidRDefault="0074308B" w:rsidP="0074308B">
      <w:pPr>
        <w:autoSpaceDE/>
        <w:autoSpaceDN/>
        <w:spacing w:after="160" w:line="259" w:lineRule="auto"/>
        <w:ind w:firstLine="1"/>
        <w:rPr>
          <w:rFonts w:ascii="Garamond" w:eastAsia="Calibri" w:hAnsi="Garamond"/>
          <w:lang w:eastAsia="en-US"/>
        </w:rPr>
      </w:pPr>
    </w:p>
    <w:p w:rsidR="0074308B" w:rsidRPr="0034403F" w:rsidRDefault="0074308B" w:rsidP="0074308B">
      <w:pPr>
        <w:rPr>
          <w:rFonts w:ascii="Garamond" w:hAnsi="Garamond" w:cs="Helvetica"/>
          <w:b/>
          <w:bCs/>
          <w:shd w:val="clear" w:color="auto" w:fill="FFFFFF"/>
        </w:rPr>
      </w:pPr>
    </w:p>
    <w:sectPr w:rsidR="0074308B" w:rsidRPr="0034403F" w:rsidSect="00483112">
      <w:footerReference w:type="default" r:id="rId7"/>
      <w:headerReference w:type="first" r:id="rId8"/>
      <w:footerReference w:type="first" r:id="rId9"/>
      <w:pgSz w:w="11907" w:h="16840" w:code="9"/>
      <w:pgMar w:top="1418" w:right="2098" w:bottom="1559" w:left="1758" w:header="680"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D68" w:rsidRDefault="00B52F28">
      <w:r>
        <w:separator/>
      </w:r>
    </w:p>
  </w:endnote>
  <w:endnote w:type="continuationSeparator" w:id="0">
    <w:p w:rsidR="00B22D68" w:rsidRDefault="00B52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25" w:rsidRDefault="009445F6">
    <w:pPr>
      <w:ind w:left="-567" w:right="-568"/>
      <w:jc w:val="center"/>
      <w:rPr>
        <w:b/>
        <w:bCs/>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25" w:rsidRPr="00483112" w:rsidRDefault="009445F6" w:rsidP="00483112">
    <w:pPr>
      <w:ind w:left="-567" w:right="-568"/>
      <w:jc w:val="center"/>
      <w:rPr>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D68" w:rsidRDefault="00B52F28">
      <w:r>
        <w:separator/>
      </w:r>
    </w:p>
  </w:footnote>
  <w:footnote w:type="continuationSeparator" w:id="0">
    <w:p w:rsidR="00B22D68" w:rsidRDefault="00B52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25" w:rsidRDefault="009445F6">
    <w:pPr>
      <w:framePr w:w="9649" w:hSpace="180" w:wrap="auto" w:vAnchor="text" w:hAnchor="page" w:x="1145" w:y="-399"/>
      <w:tabs>
        <w:tab w:val="center" w:pos="7938"/>
      </w:tabs>
      <w:jc w:val="right"/>
      <w:rPr>
        <w:rFonts w:ascii="H-Times New Roman" w:hAnsi="H-Times New Roman" w:cs="H-Times New Roman"/>
        <w:i/>
        <w:iCs/>
      </w:rPr>
    </w:pPr>
  </w:p>
  <w:p w:rsidR="00416C25" w:rsidRDefault="00EA3E08" w:rsidP="00B11E74">
    <w:pPr>
      <w:framePr w:w="3619" w:h="1566" w:hSpace="141" w:wrap="auto" w:vAnchor="page" w:hAnchor="page" w:x="736" w:y="665"/>
      <w:ind w:right="-64"/>
      <w:rPr>
        <w:rFonts w:ascii="H-Times New Roman" w:hAnsi="H-Times New Roman" w:cs="H-Times New Roman"/>
      </w:rPr>
    </w:pPr>
    <w:r>
      <w:rPr>
        <w:rFonts w:ascii="H-Times New Roman" w:hAnsi="H-Times New Roman" w:cs="H-Times New Roman"/>
        <w:sz w:val="20"/>
        <w:szCs w:val="20"/>
      </w:rPr>
      <w:t xml:space="preserve"> </w:t>
    </w:r>
    <w:r>
      <w:rPr>
        <w:noProof/>
      </w:rPr>
      <w:drawing>
        <wp:inline distT="0" distB="0" distL="0" distR="0" wp14:anchorId="3B2823CE" wp14:editId="0DF26E8E">
          <wp:extent cx="1038225" cy="1038225"/>
          <wp:effectExtent l="0" t="0" r="9525" b="9525"/>
          <wp:docPr id="1"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Pr>
        <w:rFonts w:ascii="H-Times New Roman" w:hAnsi="H-Times New Roman" w:cs="H-Times New Roman"/>
        <w:sz w:val="20"/>
        <w:szCs w:val="20"/>
      </w:rPr>
      <w:t xml:space="preserve"> </w:t>
    </w:r>
    <w:r>
      <w:rPr>
        <w:i/>
        <w:noProof/>
        <w:sz w:val="20"/>
      </w:rPr>
      <w:drawing>
        <wp:inline distT="0" distB="0" distL="0" distR="0" wp14:anchorId="2887F376" wp14:editId="0293C05A">
          <wp:extent cx="1028700" cy="1028700"/>
          <wp:effectExtent l="0" t="0" r="0" b="0"/>
          <wp:docPr id="2" name="Kép 2" descr="cimer_s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er_sz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416C25" w:rsidRPr="00483112" w:rsidRDefault="009445F6">
    <w:pPr>
      <w:pStyle w:val="Cmsor1"/>
      <w:tabs>
        <w:tab w:val="clear" w:pos="3403"/>
        <w:tab w:val="center" w:pos="1418"/>
        <w:tab w:val="left" w:pos="2127"/>
      </w:tabs>
      <w:rPr>
        <w:sz w:val="24"/>
        <w:szCs w:val="24"/>
      </w:rPr>
    </w:pPr>
  </w:p>
  <w:p w:rsidR="00416C25" w:rsidRPr="00483112" w:rsidRDefault="00EA3E08" w:rsidP="00483112">
    <w:pPr>
      <w:pStyle w:val="Cmsor1"/>
      <w:tabs>
        <w:tab w:val="clear" w:pos="3403"/>
        <w:tab w:val="center" w:pos="1418"/>
        <w:tab w:val="left" w:pos="2127"/>
      </w:tabs>
      <w:ind w:left="2832" w:right="-285"/>
      <w:rPr>
        <w:b/>
        <w:bCs/>
        <w:smallCaps/>
        <w:sz w:val="26"/>
        <w:szCs w:val="26"/>
      </w:rPr>
    </w:pPr>
    <w:r w:rsidRPr="00483112">
      <w:rPr>
        <w:b/>
        <w:bCs/>
        <w:smallCaps/>
        <w:sz w:val="26"/>
        <w:szCs w:val="26"/>
      </w:rPr>
      <w:t>EÖTVÖS LORÁND TUDOMÁNYEGYETEM</w:t>
    </w:r>
  </w:p>
  <w:p w:rsidR="00416C25" w:rsidRPr="00C026F6" w:rsidRDefault="00EA3E08" w:rsidP="00A457FF">
    <w:pPr>
      <w:ind w:left="2835" w:right="-738"/>
      <w:jc w:val="center"/>
      <w:rPr>
        <w:rFonts w:ascii="Book Antiqua" w:hAnsi="Book Antiqua"/>
        <w:b/>
        <w:sz w:val="26"/>
        <w:szCs w:val="26"/>
      </w:rPr>
    </w:pPr>
    <w:r w:rsidRPr="00C026F6">
      <w:rPr>
        <w:rFonts w:ascii="Book Antiqua" w:hAnsi="Book Antiqua"/>
        <w:b/>
        <w:sz w:val="26"/>
        <w:szCs w:val="26"/>
      </w:rPr>
      <w:t xml:space="preserve">EÖTVÖS LORÁND UNIVERSITY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920E7"/>
    <w:multiLevelType w:val="hybridMultilevel"/>
    <w:tmpl w:val="CF800B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E7D017E"/>
    <w:multiLevelType w:val="hybridMultilevel"/>
    <w:tmpl w:val="FED85C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997B84"/>
    <w:multiLevelType w:val="hybridMultilevel"/>
    <w:tmpl w:val="ABEAA5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184829"/>
    <w:multiLevelType w:val="hybridMultilevel"/>
    <w:tmpl w:val="01F69F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2744327"/>
    <w:multiLevelType w:val="hybridMultilevel"/>
    <w:tmpl w:val="E17CF7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9A070E5"/>
    <w:multiLevelType w:val="hybridMultilevel"/>
    <w:tmpl w:val="87F415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FCD67C9"/>
    <w:multiLevelType w:val="hybridMultilevel"/>
    <w:tmpl w:val="913ACC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3BE0F78"/>
    <w:multiLevelType w:val="hybridMultilevel"/>
    <w:tmpl w:val="23EEC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6925AD7"/>
    <w:multiLevelType w:val="hybridMultilevel"/>
    <w:tmpl w:val="5956D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25C0BC9"/>
    <w:multiLevelType w:val="hybridMultilevel"/>
    <w:tmpl w:val="819E2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DCD769A"/>
    <w:multiLevelType w:val="hybridMultilevel"/>
    <w:tmpl w:val="633C63C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9"/>
  </w:num>
  <w:num w:numId="5">
    <w:abstractNumId w:val="4"/>
  </w:num>
  <w:num w:numId="6">
    <w:abstractNumId w:val="7"/>
  </w:num>
  <w:num w:numId="7">
    <w:abstractNumId w:val="10"/>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5CE"/>
    <w:rsid w:val="0034403F"/>
    <w:rsid w:val="004A6082"/>
    <w:rsid w:val="0074308B"/>
    <w:rsid w:val="009445F6"/>
    <w:rsid w:val="00B22D68"/>
    <w:rsid w:val="00B52F28"/>
    <w:rsid w:val="00E225CE"/>
    <w:rsid w:val="00EA3E08"/>
    <w:rsid w:val="00F87B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87C06-4B7A-47A8-933B-4842F5AA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74308B"/>
    <w:pPr>
      <w:autoSpaceDE w:val="0"/>
      <w:autoSpaceDN w:val="0"/>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4308B"/>
    <w:pPr>
      <w:keepNext/>
      <w:tabs>
        <w:tab w:val="center" w:pos="3403"/>
      </w:tabs>
      <w:spacing w:after="120"/>
      <w:ind w:right="-567"/>
      <w:jc w:val="center"/>
      <w:outlineLvl w:val="0"/>
    </w:pPr>
    <w:rPr>
      <w:rFonts w:ascii="Book Antiqua" w:hAnsi="Book Antiqua" w:cs="Book Antiqua"/>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4308B"/>
    <w:rPr>
      <w:rFonts w:ascii="Book Antiqua" w:eastAsia="Times New Roman" w:hAnsi="Book Antiqua" w:cs="Book Antiqua"/>
      <w:sz w:val="32"/>
      <w:szCs w:val="32"/>
      <w:lang w:eastAsia="hu-HU"/>
    </w:rPr>
  </w:style>
  <w:style w:type="character" w:styleId="Hiperhivatkozs">
    <w:name w:val="Hyperlink"/>
    <w:rsid w:val="0074308B"/>
    <w:rPr>
      <w:rFonts w:cs="Times New Roman"/>
      <w:color w:val="0000FF"/>
      <w:u w:val="single"/>
    </w:rPr>
  </w:style>
  <w:style w:type="paragraph" w:styleId="Listaszerbekezds">
    <w:name w:val="List Paragraph"/>
    <w:basedOn w:val="Norml"/>
    <w:uiPriority w:val="34"/>
    <w:qFormat/>
    <w:rsid w:val="0074308B"/>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NormlWeb">
    <w:name w:val="Normal (Web)"/>
    <w:basedOn w:val="Norml"/>
    <w:uiPriority w:val="99"/>
    <w:semiHidden/>
    <w:unhideWhenUsed/>
    <w:rsid w:val="0074308B"/>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233</Words>
  <Characters>1612</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 Júlia</dc:creator>
  <cp:keywords/>
  <dc:description/>
  <cp:lastModifiedBy>Deli Júlia</cp:lastModifiedBy>
  <cp:revision>5</cp:revision>
  <dcterms:created xsi:type="dcterms:W3CDTF">2020-02-05T09:33:00Z</dcterms:created>
  <dcterms:modified xsi:type="dcterms:W3CDTF">2020-07-08T12:00:00Z</dcterms:modified>
</cp:coreProperties>
</file>